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57B1F" w14:textId="7F65272C" w:rsidR="00000556" w:rsidRPr="004A409A" w:rsidRDefault="00000556" w:rsidP="00000556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88940413"/>
      <w:bookmarkStart w:id="1" w:name="_Toc78451078"/>
      <w:bookmarkEnd w:id="0"/>
      <w:r w:rsidRPr="004A409A">
        <w:rPr>
          <w:rFonts w:asciiTheme="minorHAnsi" w:hAnsiTheme="minorHAnsi" w:cstheme="minorHAnsi"/>
          <w:b/>
          <w:bCs/>
          <w:color w:val="auto"/>
          <w:sz w:val="22"/>
          <w:szCs w:val="22"/>
        </w:rPr>
        <w:t>БАРАЊЕ ЗА ОГРАНИЧУВАЊЕ НА ОБРАБОТКАТА НА ЛИЧНИТЕ ПОДАТОЦИ</w:t>
      </w:r>
      <w:bookmarkEnd w:id="1"/>
    </w:p>
    <w:p w14:paraId="3B11275C" w14:textId="77777777" w:rsidR="00000556" w:rsidRPr="004A409A" w:rsidRDefault="00000556" w:rsidP="00000556">
      <w:pPr>
        <w:spacing w:after="1"/>
        <w:ind w:left="56"/>
        <w:jc w:val="center"/>
        <w:rPr>
          <w:rFonts w:cstheme="minorHAnsi"/>
        </w:rPr>
      </w:pPr>
      <w:r w:rsidRPr="004A409A">
        <w:rPr>
          <w:rFonts w:eastAsia="Triglav" w:cstheme="minorHAnsi"/>
        </w:rPr>
        <w:t xml:space="preserve"> </w:t>
      </w:r>
    </w:p>
    <w:p w14:paraId="33467B71" w14:textId="3A503F44" w:rsidR="00774BC8" w:rsidRPr="004A409A" w:rsidRDefault="00000556" w:rsidP="00FC451E">
      <w:pPr>
        <w:spacing w:after="0" w:line="251" w:lineRule="auto"/>
        <w:ind w:left="10" w:hanging="10"/>
        <w:jc w:val="both"/>
        <w:rPr>
          <w:rFonts w:eastAsia="Triglav" w:cstheme="minorHAnsi"/>
        </w:rPr>
      </w:pPr>
      <w:r w:rsidRPr="004A409A">
        <w:rPr>
          <w:rFonts w:eastAsia="Triglav" w:cstheme="minorHAnsi"/>
        </w:rPr>
        <w:t xml:space="preserve">Согласно член 22 од Законот за заштита на личните податоци, Вие како лице на кое се однесуваат личните податоци, имате право да побарате ограничување на </w:t>
      </w:r>
      <w:r w:rsidR="00626B22" w:rsidRPr="004A409A">
        <w:rPr>
          <w:rFonts w:eastAsia="Triglav" w:cstheme="minorHAnsi"/>
        </w:rPr>
        <w:t xml:space="preserve">обработката на </w:t>
      </w:r>
      <w:r w:rsidR="00774BC8" w:rsidRPr="004A409A">
        <w:rPr>
          <w:rFonts w:eastAsia="Triglav" w:cstheme="minorHAnsi"/>
        </w:rPr>
        <w:t xml:space="preserve">Вашите лични податоци, </w:t>
      </w:r>
      <w:r w:rsidR="004E6CE1" w:rsidRPr="004A409A">
        <w:rPr>
          <w:rFonts w:eastAsia="Triglav" w:cstheme="minorHAnsi"/>
        </w:rPr>
        <w:t xml:space="preserve">кои ги обработува </w:t>
      </w:r>
      <w:r w:rsidR="004A409A" w:rsidRPr="004A409A">
        <w:rPr>
          <w:rFonts w:eastAsia="Triglav" w:cstheme="minorHAnsi"/>
        </w:rPr>
        <w:t>ОКТА АД</w:t>
      </w:r>
      <w:r w:rsidR="0015461D">
        <w:rPr>
          <w:rFonts w:eastAsia="Triglav" w:cstheme="minorHAnsi"/>
        </w:rPr>
        <w:t>-</w:t>
      </w:r>
      <w:r w:rsidR="004A409A" w:rsidRPr="004A409A">
        <w:rPr>
          <w:rFonts w:eastAsia="Triglav" w:cstheme="minorHAnsi"/>
        </w:rPr>
        <w:t xml:space="preserve">СКОПЈЕ </w:t>
      </w:r>
      <w:r w:rsidR="004E6CE1" w:rsidRPr="004A409A">
        <w:rPr>
          <w:rFonts w:eastAsia="Triglav" w:cstheme="minorHAnsi"/>
        </w:rPr>
        <w:t xml:space="preserve">како контролор на </w:t>
      </w:r>
      <w:r w:rsidR="00232EFF" w:rsidRPr="004A409A">
        <w:rPr>
          <w:rFonts w:eastAsia="Triglav" w:cstheme="minorHAnsi"/>
        </w:rPr>
        <w:t>В</w:t>
      </w:r>
      <w:r w:rsidR="004E6CE1" w:rsidRPr="004A409A">
        <w:rPr>
          <w:rFonts w:eastAsia="Triglav" w:cstheme="minorHAnsi"/>
        </w:rPr>
        <w:t xml:space="preserve">ашите лични податоци. </w:t>
      </w:r>
    </w:p>
    <w:p w14:paraId="707FFB61" w14:textId="77777777" w:rsidR="00774BC8" w:rsidRPr="004A409A" w:rsidRDefault="00774BC8" w:rsidP="00774BC8">
      <w:pPr>
        <w:spacing w:after="0" w:line="251" w:lineRule="auto"/>
        <w:ind w:left="10" w:hanging="10"/>
        <w:jc w:val="both"/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0268C" w:rsidRPr="00767BE9" w14:paraId="4A233ABB" w14:textId="77777777" w:rsidTr="0070268C">
        <w:tc>
          <w:tcPr>
            <w:tcW w:w="9355" w:type="dxa"/>
            <w:shd w:val="clear" w:color="auto" w:fill="auto"/>
          </w:tcPr>
          <w:p w14:paraId="389F1631" w14:textId="77777777" w:rsidR="0070268C" w:rsidRPr="00805B22" w:rsidRDefault="0070268C" w:rsidP="002806CC">
            <w:pPr>
              <w:pBdr>
                <w:bottom w:val="single" w:sz="4" w:space="0" w:color="000000"/>
              </w:pBdr>
              <w:rPr>
                <w:rFonts w:cstheme="minorHAnsi"/>
                <w:b/>
                <w:bCs/>
              </w:rPr>
            </w:pPr>
            <w:r w:rsidRPr="00805B22">
              <w:rPr>
                <w:rFonts w:eastAsia="Triglav" w:cstheme="minorHAnsi"/>
                <w:b/>
                <w:bCs/>
              </w:rPr>
              <w:t xml:space="preserve">ПОДАТОЦИ ЗА ПОДНОСИТЕЛОТ НА БАРАЊЕТО </w:t>
            </w:r>
          </w:p>
        </w:tc>
      </w:tr>
      <w:tr w:rsidR="0070268C" w:rsidRPr="00767BE9" w14:paraId="05B24076" w14:textId="77777777" w:rsidTr="0070268C">
        <w:tc>
          <w:tcPr>
            <w:tcW w:w="9355" w:type="dxa"/>
            <w:shd w:val="clear" w:color="auto" w:fill="auto"/>
          </w:tcPr>
          <w:p w14:paraId="4490E51C" w14:textId="77777777" w:rsidR="0070268C" w:rsidRPr="00767BE9" w:rsidRDefault="0070268C" w:rsidP="002806CC">
            <w:pPr>
              <w:pBdr>
                <w:bottom w:val="single" w:sz="4" w:space="0" w:color="000000"/>
              </w:pBdr>
              <w:rPr>
                <w:rFonts w:cstheme="minorHAnsi"/>
                <w:bCs/>
              </w:rPr>
            </w:pPr>
            <w:r w:rsidRPr="00767BE9">
              <w:rPr>
                <w:rFonts w:eastAsia="Triglav" w:cstheme="minorHAnsi"/>
                <w:bCs/>
              </w:rPr>
              <w:t xml:space="preserve">(Податоците кои се означени со ѕвезда се задолжителни за идентификација на подносителот на барањето) </w:t>
            </w:r>
          </w:p>
        </w:tc>
      </w:tr>
      <w:tr w:rsidR="0070268C" w:rsidRPr="0070268C" w14:paraId="4AB5B233" w14:textId="77777777" w:rsidTr="0070268C">
        <w:tc>
          <w:tcPr>
            <w:tcW w:w="9355" w:type="dxa"/>
          </w:tcPr>
          <w:p w14:paraId="225FA7D1" w14:textId="77777777" w:rsidR="0070268C" w:rsidRPr="0070268C" w:rsidRDefault="0070268C" w:rsidP="002806CC">
            <w:pPr>
              <w:spacing w:after="5" w:line="270" w:lineRule="auto"/>
              <w:rPr>
                <w:rFonts w:cstheme="minorHAnsi"/>
                <w:b/>
              </w:rPr>
            </w:pPr>
            <w:r w:rsidRPr="0070268C">
              <w:rPr>
                <w:rFonts w:eastAsia="Triglav" w:cstheme="minorHAnsi"/>
                <w:b/>
              </w:rPr>
              <w:t xml:space="preserve">ИМЕ И ПРЕЗИМЕ: * </w:t>
            </w:r>
          </w:p>
        </w:tc>
      </w:tr>
      <w:tr w:rsidR="0070268C" w:rsidRPr="00767BE9" w14:paraId="182B0620" w14:textId="77777777" w:rsidTr="0070268C">
        <w:tc>
          <w:tcPr>
            <w:tcW w:w="9355" w:type="dxa"/>
          </w:tcPr>
          <w:p w14:paraId="37822DFD" w14:textId="77777777" w:rsidR="0070268C" w:rsidRPr="00767BE9" w:rsidRDefault="0070268C" w:rsidP="002806CC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0268C" w:rsidRPr="0070268C" w14:paraId="4016F4A5" w14:textId="77777777" w:rsidTr="0070268C">
        <w:tc>
          <w:tcPr>
            <w:tcW w:w="9355" w:type="dxa"/>
          </w:tcPr>
          <w:p w14:paraId="4596AA7A" w14:textId="77777777" w:rsidR="0070268C" w:rsidRPr="0070268C" w:rsidRDefault="0070268C" w:rsidP="002806CC">
            <w:pPr>
              <w:spacing w:after="5" w:line="270" w:lineRule="auto"/>
              <w:rPr>
                <w:rFonts w:eastAsia="Triglav" w:cstheme="minorHAnsi"/>
                <w:b/>
              </w:rPr>
            </w:pPr>
            <w:r w:rsidRPr="0070268C">
              <w:rPr>
                <w:rFonts w:eastAsia="Triglav" w:cstheme="minorHAnsi"/>
                <w:b/>
              </w:rPr>
              <w:t xml:space="preserve">КОНТАКТ ПОДАТОЦИ* (задолжителен е најмалку еден контакт податок)     </w:t>
            </w:r>
          </w:p>
        </w:tc>
      </w:tr>
      <w:tr w:rsidR="0070268C" w:rsidRPr="00767BE9" w14:paraId="5A59F603" w14:textId="77777777" w:rsidTr="0070268C">
        <w:tc>
          <w:tcPr>
            <w:tcW w:w="9355" w:type="dxa"/>
          </w:tcPr>
          <w:p w14:paraId="4BB42E1D" w14:textId="77777777" w:rsidR="0070268C" w:rsidRPr="00767BE9" w:rsidRDefault="0070268C" w:rsidP="002806CC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Адреса: </w:t>
            </w:r>
          </w:p>
        </w:tc>
      </w:tr>
      <w:tr w:rsidR="0070268C" w:rsidRPr="00767BE9" w14:paraId="4CAA2859" w14:textId="77777777" w:rsidTr="0070268C">
        <w:tc>
          <w:tcPr>
            <w:tcW w:w="9355" w:type="dxa"/>
          </w:tcPr>
          <w:p w14:paraId="483FA502" w14:textId="77777777" w:rsidR="0070268C" w:rsidRPr="00767BE9" w:rsidRDefault="0070268C" w:rsidP="002806CC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0268C" w:rsidRPr="00767BE9" w14:paraId="0292C23C" w14:textId="77777777" w:rsidTr="0070268C">
        <w:tc>
          <w:tcPr>
            <w:tcW w:w="9355" w:type="dxa"/>
          </w:tcPr>
          <w:p w14:paraId="36DACA61" w14:textId="77777777" w:rsidR="0070268C" w:rsidRPr="00767BE9" w:rsidRDefault="0070268C" w:rsidP="002806CC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E-mail адреса: </w:t>
            </w:r>
          </w:p>
        </w:tc>
      </w:tr>
      <w:tr w:rsidR="0070268C" w:rsidRPr="00767BE9" w14:paraId="460955BC" w14:textId="77777777" w:rsidTr="0070268C">
        <w:tc>
          <w:tcPr>
            <w:tcW w:w="9355" w:type="dxa"/>
          </w:tcPr>
          <w:p w14:paraId="533226DA" w14:textId="77777777" w:rsidR="0070268C" w:rsidRPr="00767BE9" w:rsidRDefault="0070268C" w:rsidP="002806CC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  <w:tr w:rsidR="0070268C" w:rsidRPr="00767BE9" w14:paraId="5B84C04D" w14:textId="77777777" w:rsidTr="0070268C">
        <w:tc>
          <w:tcPr>
            <w:tcW w:w="9355" w:type="dxa"/>
          </w:tcPr>
          <w:p w14:paraId="6F2AE449" w14:textId="77777777" w:rsidR="0070268C" w:rsidRPr="00767BE9" w:rsidRDefault="0070268C" w:rsidP="002806CC">
            <w:pPr>
              <w:spacing w:after="5" w:line="270" w:lineRule="auto"/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Контакт телефон: </w:t>
            </w:r>
          </w:p>
        </w:tc>
      </w:tr>
      <w:tr w:rsidR="0070268C" w:rsidRPr="00767BE9" w14:paraId="2F1C2F94" w14:textId="77777777" w:rsidTr="0070268C">
        <w:tc>
          <w:tcPr>
            <w:tcW w:w="9355" w:type="dxa"/>
          </w:tcPr>
          <w:p w14:paraId="0ED22683" w14:textId="77777777" w:rsidR="0070268C" w:rsidRPr="00767BE9" w:rsidRDefault="0070268C" w:rsidP="002806CC">
            <w:pPr>
              <w:rPr>
                <w:rFonts w:cstheme="minorHAnsi"/>
              </w:rPr>
            </w:pPr>
            <w:r w:rsidRPr="00767BE9">
              <w:rPr>
                <w:rFonts w:eastAsia="Triglav" w:cstheme="minorHAnsi"/>
              </w:rPr>
              <w:t xml:space="preserve"> </w:t>
            </w:r>
          </w:p>
        </w:tc>
      </w:tr>
    </w:tbl>
    <w:p w14:paraId="0C6415E9" w14:textId="1142540C" w:rsidR="00000556" w:rsidRPr="004A409A" w:rsidRDefault="00000556" w:rsidP="00000556">
      <w:pPr>
        <w:spacing w:after="4"/>
        <w:rPr>
          <w:rFonts w:eastAsia="Triglav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268C" w:rsidRPr="0070268C" w14:paraId="70D6125A" w14:textId="77777777" w:rsidTr="0070268C">
        <w:tc>
          <w:tcPr>
            <w:tcW w:w="9350" w:type="dxa"/>
          </w:tcPr>
          <w:p w14:paraId="1ECB1AF6" w14:textId="77777777" w:rsidR="0070268C" w:rsidRPr="0070268C" w:rsidRDefault="0070268C" w:rsidP="006C306E">
            <w:pPr>
              <w:pStyle w:val="Heading1"/>
              <w:outlineLvl w:val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0268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БАРАЊЕ ЗА ОГРАНИЧУВАЊЕ НА ОБРАБОТКАТА НА ЛИЧНИТЕ ПОДАТОЦИ</w:t>
            </w:r>
          </w:p>
        </w:tc>
      </w:tr>
      <w:tr w:rsidR="0070268C" w:rsidRPr="0070268C" w14:paraId="2B861851" w14:textId="77777777" w:rsidTr="0070268C">
        <w:tc>
          <w:tcPr>
            <w:tcW w:w="9350" w:type="dxa"/>
          </w:tcPr>
          <w:p w14:paraId="5F53C3A9" w14:textId="77777777" w:rsidR="0070268C" w:rsidRPr="0070268C" w:rsidRDefault="0070268C" w:rsidP="006C306E">
            <w:pPr>
              <w:spacing w:after="5" w:line="249" w:lineRule="auto"/>
              <w:jc w:val="both"/>
              <w:rPr>
                <w:rFonts w:eastAsia="Triglav" w:cstheme="minorHAnsi"/>
              </w:rPr>
            </w:pPr>
            <w:r w:rsidRPr="0070268C">
              <w:rPr>
                <w:rFonts w:eastAsia="Triglav" w:cstheme="minorHAnsi"/>
              </w:rPr>
              <w:t>НАВЕДЕТЕ КО</w:t>
            </w:r>
            <w:r w:rsidRPr="0070268C">
              <w:rPr>
                <w:rFonts w:eastAsia="Triglav" w:cstheme="minorHAnsi"/>
                <w:lang w:val="en-US"/>
              </w:rPr>
              <w:t>J</w:t>
            </w:r>
            <w:r w:rsidRPr="0070268C">
              <w:rPr>
                <w:rFonts w:eastAsia="Triglav" w:cstheme="minorHAnsi"/>
              </w:rPr>
              <w:t xml:space="preserve"> Е КОНТРОЛОР НА ВАШИТЕ ЛИЧНИТЕ ПОДАТОЦИ:</w:t>
            </w:r>
          </w:p>
        </w:tc>
      </w:tr>
      <w:tr w:rsidR="0070268C" w:rsidRPr="0070268C" w14:paraId="39A906AE" w14:textId="77777777" w:rsidTr="0070268C">
        <w:tc>
          <w:tcPr>
            <w:tcW w:w="9350" w:type="dxa"/>
          </w:tcPr>
          <w:p w14:paraId="525FA0CF" w14:textId="77777777" w:rsidR="0070268C" w:rsidRPr="0070268C" w:rsidRDefault="0070268C" w:rsidP="006C306E">
            <w:pPr>
              <w:spacing w:after="5" w:line="249" w:lineRule="auto"/>
              <w:jc w:val="both"/>
              <w:rPr>
                <w:rFonts w:eastAsia="Triglav" w:cstheme="minorHAnsi"/>
              </w:rPr>
            </w:pPr>
          </w:p>
        </w:tc>
      </w:tr>
      <w:tr w:rsidR="0070268C" w:rsidRPr="0070268C" w14:paraId="614D794B" w14:textId="77777777" w:rsidTr="0070268C">
        <w:tc>
          <w:tcPr>
            <w:tcW w:w="9350" w:type="dxa"/>
          </w:tcPr>
          <w:p w14:paraId="31067F46" w14:textId="77777777" w:rsidR="0070268C" w:rsidRPr="0070268C" w:rsidRDefault="0070268C" w:rsidP="006C306E">
            <w:pPr>
              <w:spacing w:after="149" w:line="252" w:lineRule="auto"/>
              <w:jc w:val="both"/>
              <w:rPr>
                <w:rFonts w:cstheme="minorHAnsi"/>
              </w:rPr>
            </w:pPr>
            <w:r w:rsidRPr="0070268C">
              <w:rPr>
                <w:rFonts w:eastAsia="Triglav" w:cstheme="minorHAnsi"/>
              </w:rPr>
              <w:t xml:space="preserve">Ве молиме подетално да го дефинирате барањето: </w:t>
            </w:r>
          </w:p>
        </w:tc>
      </w:tr>
      <w:tr w:rsidR="0070268C" w:rsidRPr="0070268C" w14:paraId="67D61D78" w14:textId="77777777" w:rsidTr="0070268C">
        <w:tc>
          <w:tcPr>
            <w:tcW w:w="9350" w:type="dxa"/>
          </w:tcPr>
          <w:p w14:paraId="74331C6B" w14:textId="77777777" w:rsidR="0070268C" w:rsidRPr="0070268C" w:rsidRDefault="0070268C" w:rsidP="006C306E">
            <w:pPr>
              <w:spacing w:after="2"/>
              <w:rPr>
                <w:rFonts w:cstheme="minorHAnsi"/>
              </w:rPr>
            </w:pPr>
            <w:r w:rsidRPr="0070268C">
              <w:rPr>
                <w:rFonts w:eastAsia="Triglav" w:cstheme="minorHAnsi"/>
              </w:rPr>
              <w:t xml:space="preserve">За подолу наведените видови, односно категории на лични податоци: </w:t>
            </w:r>
          </w:p>
        </w:tc>
      </w:tr>
      <w:tr w:rsidR="0070268C" w:rsidRPr="0070268C" w14:paraId="49BBF43C" w14:textId="77777777" w:rsidTr="0070268C">
        <w:tc>
          <w:tcPr>
            <w:tcW w:w="9350" w:type="dxa"/>
          </w:tcPr>
          <w:p w14:paraId="1C357450" w14:textId="77777777" w:rsidR="0070268C" w:rsidRPr="0070268C" w:rsidRDefault="0070268C" w:rsidP="006C306E">
            <w:pPr>
              <w:rPr>
                <w:rFonts w:cstheme="minorHAnsi"/>
              </w:rPr>
            </w:pPr>
            <w:r w:rsidRPr="0070268C">
              <w:rPr>
                <w:rFonts w:eastAsia="Triglav" w:cstheme="minorHAnsi"/>
              </w:rPr>
              <w:t xml:space="preserve"> </w:t>
            </w:r>
          </w:p>
        </w:tc>
      </w:tr>
      <w:tr w:rsidR="0070268C" w:rsidRPr="0070268C" w14:paraId="1F343673" w14:textId="77777777" w:rsidTr="0070268C">
        <w:tc>
          <w:tcPr>
            <w:tcW w:w="9350" w:type="dxa"/>
          </w:tcPr>
          <w:p w14:paraId="1DBAB811" w14:textId="77777777" w:rsidR="0070268C" w:rsidRPr="0070268C" w:rsidRDefault="0070268C" w:rsidP="006C306E">
            <w:pPr>
              <w:rPr>
                <w:rFonts w:cstheme="minorHAnsi"/>
              </w:rPr>
            </w:pPr>
            <w:r w:rsidRPr="0070268C">
              <w:rPr>
                <w:rFonts w:eastAsia="Triglav" w:cstheme="minorHAnsi"/>
              </w:rPr>
              <w:t xml:space="preserve"> </w:t>
            </w:r>
          </w:p>
        </w:tc>
      </w:tr>
      <w:tr w:rsidR="0070268C" w:rsidRPr="0070268C" w14:paraId="0334870A" w14:textId="77777777" w:rsidTr="0070268C">
        <w:tc>
          <w:tcPr>
            <w:tcW w:w="9350" w:type="dxa"/>
          </w:tcPr>
          <w:p w14:paraId="38A3E928" w14:textId="77777777" w:rsidR="0070268C" w:rsidRPr="0070268C" w:rsidRDefault="0070268C" w:rsidP="006C306E">
            <w:pPr>
              <w:spacing w:after="193"/>
              <w:rPr>
                <w:rFonts w:cstheme="minorHAnsi"/>
              </w:rPr>
            </w:pPr>
            <w:r w:rsidRPr="0070268C">
              <w:rPr>
                <w:rFonts w:eastAsia="Triglav" w:cstheme="minorHAnsi"/>
                <w:b/>
              </w:rPr>
              <w:t>БАРАМ:</w:t>
            </w:r>
            <w:r w:rsidRPr="0070268C">
              <w:rPr>
                <w:rFonts w:eastAsia="Triglav" w:cstheme="minorHAnsi"/>
              </w:rPr>
              <w:t xml:space="preserve">  </w:t>
            </w:r>
          </w:p>
        </w:tc>
      </w:tr>
      <w:tr w:rsidR="0070268C" w:rsidRPr="0070268C" w14:paraId="10F67B5D" w14:textId="77777777" w:rsidTr="0070268C">
        <w:tc>
          <w:tcPr>
            <w:tcW w:w="9350" w:type="dxa"/>
          </w:tcPr>
          <w:p w14:paraId="112D4681" w14:textId="77777777" w:rsidR="0070268C" w:rsidRPr="0070268C" w:rsidRDefault="0070268C" w:rsidP="006C306E">
            <w:pPr>
              <w:spacing w:after="116"/>
              <w:rPr>
                <w:rFonts w:cstheme="minorHAnsi"/>
              </w:rPr>
            </w:pPr>
            <w:r w:rsidRPr="0070268C">
              <w:rPr>
                <w:rFonts w:eastAsia="Times New Roman" w:cstheme="minorHAnsi"/>
              </w:rPr>
              <w:t xml:space="preserve">□ </w:t>
            </w:r>
            <w:r w:rsidRPr="0070268C">
              <w:rPr>
                <w:rFonts w:eastAsia="Triglav" w:cstheme="minorHAnsi"/>
                <w:b/>
              </w:rPr>
              <w:t>ОГРАНИЧУВАЊЕ на обработката на податоци</w:t>
            </w:r>
            <w:r w:rsidRPr="0070268C">
              <w:rPr>
                <w:rFonts w:eastAsia="Triglav" w:cstheme="minorHAnsi"/>
              </w:rPr>
              <w:t xml:space="preserve">:  </w:t>
            </w:r>
          </w:p>
        </w:tc>
      </w:tr>
      <w:tr w:rsidR="0070268C" w:rsidRPr="0070268C" w14:paraId="7A7EE127" w14:textId="77777777" w:rsidTr="0070268C">
        <w:tc>
          <w:tcPr>
            <w:tcW w:w="9350" w:type="dxa"/>
          </w:tcPr>
          <w:p w14:paraId="5AE7679D" w14:textId="77777777" w:rsidR="0070268C" w:rsidRPr="0070268C" w:rsidRDefault="0070268C" w:rsidP="006C306E">
            <w:pPr>
              <w:spacing w:after="119" w:line="252" w:lineRule="auto"/>
              <w:jc w:val="both"/>
              <w:rPr>
                <w:rFonts w:cstheme="minorHAnsi"/>
              </w:rPr>
            </w:pPr>
            <w:r w:rsidRPr="0070268C">
              <w:rPr>
                <w:rFonts w:eastAsia="Times New Roman" w:cstheme="minorHAnsi"/>
              </w:rPr>
              <w:t xml:space="preserve">□ поради оспорување на точноста на податоците; </w:t>
            </w:r>
          </w:p>
        </w:tc>
      </w:tr>
      <w:tr w:rsidR="0070268C" w:rsidRPr="0070268C" w14:paraId="722478D8" w14:textId="77777777" w:rsidTr="0070268C">
        <w:tc>
          <w:tcPr>
            <w:tcW w:w="9350" w:type="dxa"/>
          </w:tcPr>
          <w:p w14:paraId="70907D51" w14:textId="77777777" w:rsidR="0070268C" w:rsidRPr="0070268C" w:rsidRDefault="0070268C" w:rsidP="006C306E">
            <w:pPr>
              <w:spacing w:after="119" w:line="252" w:lineRule="auto"/>
              <w:jc w:val="both"/>
              <w:rPr>
                <w:rFonts w:cstheme="minorHAnsi"/>
              </w:rPr>
            </w:pPr>
            <w:r w:rsidRPr="0070268C">
              <w:rPr>
                <w:rFonts w:eastAsia="Times New Roman" w:cstheme="minorHAnsi"/>
              </w:rPr>
              <w:t xml:space="preserve">□ обработката на податоците е незаконска; </w:t>
            </w:r>
          </w:p>
        </w:tc>
      </w:tr>
      <w:tr w:rsidR="0070268C" w:rsidRPr="0070268C" w14:paraId="48DE8118" w14:textId="77777777" w:rsidTr="0070268C">
        <w:tc>
          <w:tcPr>
            <w:tcW w:w="9350" w:type="dxa"/>
          </w:tcPr>
          <w:p w14:paraId="7C3CF060" w14:textId="77777777" w:rsidR="0070268C" w:rsidRPr="0070268C" w:rsidRDefault="0070268C" w:rsidP="006C306E">
            <w:pPr>
              <w:spacing w:after="119" w:line="252" w:lineRule="auto"/>
              <w:jc w:val="both"/>
              <w:rPr>
                <w:rFonts w:cstheme="minorHAnsi"/>
              </w:rPr>
            </w:pPr>
            <w:r w:rsidRPr="0070268C">
              <w:rPr>
                <w:rFonts w:eastAsia="Times New Roman" w:cstheme="minorHAnsi"/>
              </w:rPr>
              <w:t xml:space="preserve">□ за воспоставување, остварување или одбрана на правата на субјектот на личните податоци; </w:t>
            </w:r>
          </w:p>
        </w:tc>
      </w:tr>
      <w:tr w:rsidR="0070268C" w:rsidRPr="0070268C" w14:paraId="1D1765B1" w14:textId="77777777" w:rsidTr="0070268C">
        <w:tc>
          <w:tcPr>
            <w:tcW w:w="9350" w:type="dxa"/>
          </w:tcPr>
          <w:p w14:paraId="1B0B570E" w14:textId="77777777" w:rsidR="0070268C" w:rsidRPr="0070268C" w:rsidRDefault="0070268C" w:rsidP="006C306E">
            <w:pPr>
              <w:spacing w:after="119" w:line="252" w:lineRule="auto"/>
              <w:jc w:val="both"/>
              <w:rPr>
                <w:rFonts w:cstheme="minorHAnsi"/>
              </w:rPr>
            </w:pPr>
            <w:r w:rsidRPr="0070268C">
              <w:rPr>
                <w:rFonts w:eastAsia="Times New Roman" w:cstheme="minorHAnsi"/>
              </w:rPr>
              <w:t xml:space="preserve">□ поради поднесен приговор за обработка на личните податоци; </w:t>
            </w:r>
          </w:p>
        </w:tc>
      </w:tr>
      <w:tr w:rsidR="0070268C" w:rsidRPr="0070268C" w14:paraId="10102131" w14:textId="77777777" w:rsidTr="0070268C">
        <w:tc>
          <w:tcPr>
            <w:tcW w:w="9350" w:type="dxa"/>
          </w:tcPr>
          <w:p w14:paraId="5DF80CCE" w14:textId="77777777" w:rsidR="0070268C" w:rsidRPr="0070268C" w:rsidRDefault="0070268C" w:rsidP="006C306E">
            <w:pPr>
              <w:spacing w:after="4"/>
              <w:rPr>
                <w:rFonts w:cstheme="minorHAnsi"/>
              </w:rPr>
            </w:pPr>
            <w:r w:rsidRPr="0070268C">
              <w:rPr>
                <w:rFonts w:eastAsia="Times New Roman" w:cstheme="minorHAnsi"/>
              </w:rPr>
              <w:t xml:space="preserve">□ </w:t>
            </w:r>
            <w:r w:rsidRPr="0070268C">
              <w:rPr>
                <w:rFonts w:eastAsia="Triglav" w:cstheme="minorHAnsi"/>
              </w:rPr>
              <w:t xml:space="preserve">останато </w:t>
            </w:r>
          </w:p>
        </w:tc>
      </w:tr>
      <w:tr w:rsidR="0070268C" w:rsidRPr="0070268C" w14:paraId="0FBA9573" w14:textId="77777777" w:rsidTr="0070268C">
        <w:tc>
          <w:tcPr>
            <w:tcW w:w="9350" w:type="dxa"/>
          </w:tcPr>
          <w:p w14:paraId="55D60CEC" w14:textId="77777777" w:rsidR="0070268C" w:rsidRPr="0070268C" w:rsidRDefault="0070268C" w:rsidP="006C306E">
            <w:pPr>
              <w:rPr>
                <w:rFonts w:cstheme="minorHAnsi"/>
              </w:rPr>
            </w:pPr>
            <w:r w:rsidRPr="0070268C">
              <w:rPr>
                <w:rFonts w:eastAsia="Triglav" w:cstheme="minorHAnsi"/>
              </w:rPr>
              <w:t xml:space="preserve"> </w:t>
            </w:r>
          </w:p>
        </w:tc>
      </w:tr>
      <w:tr w:rsidR="0070268C" w:rsidRPr="0070268C" w14:paraId="2158A577" w14:textId="77777777" w:rsidTr="0070268C">
        <w:tc>
          <w:tcPr>
            <w:tcW w:w="9350" w:type="dxa"/>
          </w:tcPr>
          <w:p w14:paraId="245D10C2" w14:textId="77777777" w:rsidR="0070268C" w:rsidRPr="0070268C" w:rsidRDefault="0070268C" w:rsidP="006C306E">
            <w:pPr>
              <w:spacing w:after="155" w:line="258" w:lineRule="auto"/>
              <w:jc w:val="both"/>
              <w:rPr>
                <w:rFonts w:cstheme="minorHAnsi"/>
              </w:rPr>
            </w:pPr>
            <w:r w:rsidRPr="0070268C">
              <w:rPr>
                <w:rFonts w:eastAsia="Triglav" w:cstheme="minorHAnsi"/>
              </w:rPr>
              <w:t xml:space="preserve">Со потпишување на ова барање, потврдувате дека Вие сте подносител, како и дека информациите и изјавите дадени во барањето се вистинити и точни. Контролорот ги собира и обработува Вашите податоци наведени во ова барање исклучиво и врз основа на истото, а со цел спроведување на соодветна постапка за остварување на Вашето право. </w:t>
            </w:r>
          </w:p>
        </w:tc>
      </w:tr>
      <w:tr w:rsidR="0070268C" w:rsidRPr="0070268C" w14:paraId="3B130CD2" w14:textId="77777777" w:rsidTr="0070268C">
        <w:tc>
          <w:tcPr>
            <w:tcW w:w="9350" w:type="dxa"/>
          </w:tcPr>
          <w:p w14:paraId="60D0888A" w14:textId="751AEA7D" w:rsidR="0070268C" w:rsidRPr="0070268C" w:rsidRDefault="0070268C" w:rsidP="006C306E">
            <w:pPr>
              <w:spacing w:after="152" w:line="258" w:lineRule="auto"/>
              <w:jc w:val="both"/>
              <w:rPr>
                <w:rFonts w:eastAsia="Triglav" w:cstheme="minorHAnsi"/>
              </w:rPr>
            </w:pPr>
            <w:r w:rsidRPr="0070268C">
              <w:rPr>
                <w:rFonts w:eastAsia="Triglav" w:cstheme="minorHAnsi"/>
              </w:rPr>
              <w:lastRenderedPageBreak/>
              <w:t>Вашето барање ќе биде проследено до Офицерот за заштита на личните податоци на ОКТА АД</w:t>
            </w:r>
            <w:r w:rsidR="001C5161">
              <w:rPr>
                <w:rFonts w:eastAsia="Triglav" w:cstheme="minorHAnsi"/>
              </w:rPr>
              <w:t>-</w:t>
            </w:r>
            <w:bookmarkStart w:id="2" w:name="_GoBack"/>
            <w:bookmarkEnd w:id="2"/>
            <w:r w:rsidRPr="0070268C">
              <w:rPr>
                <w:rFonts w:eastAsia="Triglav" w:cstheme="minorHAnsi"/>
              </w:rPr>
              <w:t>СКОПЈЕ, Марија Пешевска-Станишиќ, на следниот контакт телефон: 0</w:t>
            </w:r>
            <w:r w:rsidRPr="0070268C">
              <w:rPr>
                <w:rFonts w:cstheme="minorHAnsi"/>
              </w:rPr>
              <w:t>2 2532 150</w:t>
            </w:r>
            <w:r w:rsidRPr="0070268C">
              <w:rPr>
                <w:rFonts w:cstheme="minorHAnsi"/>
                <w:lang w:eastAsia="mk-MK"/>
              </w:rPr>
              <w:t xml:space="preserve"> </w:t>
            </w:r>
            <w:r w:rsidRPr="0070268C">
              <w:rPr>
                <w:rFonts w:eastAsia="Triglav" w:cstheme="minorHAnsi"/>
              </w:rPr>
              <w:t xml:space="preserve">и e-mail: </w:t>
            </w:r>
            <w:hyperlink r:id="rId7" w:history="1">
              <w:r w:rsidRPr="0070268C">
                <w:rPr>
                  <w:rStyle w:val="Hyperlink"/>
                  <w:rFonts w:cstheme="minorHAnsi"/>
                </w:rPr>
                <w:t>MPeshevskaStanishikj@helpe.gr</w:t>
              </w:r>
            </w:hyperlink>
            <w:r w:rsidRPr="0070268C">
              <w:rPr>
                <w:rFonts w:eastAsia="Triglav" w:cstheme="minorHAnsi"/>
              </w:rPr>
              <w:t>.</w:t>
            </w:r>
          </w:p>
        </w:tc>
      </w:tr>
    </w:tbl>
    <w:p w14:paraId="2B025C29" w14:textId="4DB20089" w:rsidR="00000556" w:rsidRPr="004A409A" w:rsidRDefault="00000556" w:rsidP="00774BC8">
      <w:pPr>
        <w:spacing w:after="3"/>
        <w:rPr>
          <w:rFonts w:cstheme="minorHAnsi"/>
        </w:rPr>
      </w:pPr>
    </w:p>
    <w:p w14:paraId="1496656B" w14:textId="77777777" w:rsidR="00000556" w:rsidRPr="004A409A" w:rsidRDefault="00000556" w:rsidP="00000556">
      <w:pPr>
        <w:spacing w:after="0"/>
        <w:ind w:left="3099"/>
        <w:rPr>
          <w:rFonts w:cstheme="minorHAnsi"/>
        </w:rPr>
      </w:pPr>
      <w:r w:rsidRPr="004A409A">
        <w:rPr>
          <w:rFonts w:eastAsia="Triglav" w:cstheme="minorHAnsi"/>
        </w:rPr>
        <w:t xml:space="preserve"> </w:t>
      </w:r>
    </w:p>
    <w:p w14:paraId="68BD6926" w14:textId="77777777" w:rsidR="00000556" w:rsidRPr="004A409A" w:rsidRDefault="00000556" w:rsidP="00B15FBA">
      <w:pPr>
        <w:spacing w:after="0"/>
        <w:ind w:left="2271" w:right="98" w:firstLine="720"/>
        <w:jc w:val="right"/>
        <w:rPr>
          <w:rFonts w:cstheme="minorHAnsi"/>
          <w:bCs/>
        </w:rPr>
      </w:pPr>
      <w:r w:rsidRPr="004A409A">
        <w:rPr>
          <w:rFonts w:eastAsia="Triglav" w:cstheme="minorHAnsi"/>
          <w:bCs/>
        </w:rPr>
        <w:t xml:space="preserve">Потпис на подносителот на барањето: </w:t>
      </w:r>
    </w:p>
    <w:p w14:paraId="4577C83F" w14:textId="77777777" w:rsidR="00000556" w:rsidRPr="004A409A" w:rsidRDefault="00000556" w:rsidP="00B15FBA">
      <w:pPr>
        <w:spacing w:after="2"/>
        <w:ind w:left="2991"/>
        <w:jc w:val="right"/>
        <w:rPr>
          <w:rFonts w:cstheme="minorHAnsi"/>
        </w:rPr>
      </w:pPr>
      <w:r w:rsidRPr="004A409A">
        <w:rPr>
          <w:rFonts w:cstheme="minorHAnsi"/>
          <w:noProof/>
        </w:rPr>
        <mc:AlternateContent>
          <mc:Choice Requires="wpg">
            <w:drawing>
              <wp:inline distT="0" distB="0" distL="0" distR="0" wp14:anchorId="4C004EC3" wp14:editId="42DA6CCD">
                <wp:extent cx="3810635" cy="6096"/>
                <wp:effectExtent l="0" t="0" r="0" b="0"/>
                <wp:docPr id="1809" name="Group 1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635" cy="6096"/>
                          <a:chOff x="0" y="0"/>
                          <a:chExt cx="3810635" cy="6096"/>
                        </a:xfrm>
                      </wpg:grpSpPr>
                      <wps:wsp>
                        <wps:cNvPr id="1810" name="Shape 2247"/>
                        <wps:cNvSpPr/>
                        <wps:spPr>
                          <a:xfrm>
                            <a:off x="0" y="0"/>
                            <a:ext cx="381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635" h="9144">
                                <a:moveTo>
                                  <a:pt x="0" y="0"/>
                                </a:moveTo>
                                <a:lnTo>
                                  <a:pt x="3810635" y="0"/>
                                </a:lnTo>
                                <a:lnTo>
                                  <a:pt x="381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346501E5" id="Group 1809" o:spid="_x0000_s1026" style="width:300.05pt;height:.5pt;mso-position-horizontal-relative:char;mso-position-vertical-relative:line" coordsize="3810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">
                <v:shape id="Shape 2247" o:spid="_x0000_s1027" style="position:absolute;width:38106;height:91;visibility:visible;mso-wrap-style:square;v-text-anchor:top" coordsize="381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" path="m,l3810635,r,9144l,9144,,e" fillcolor="black" stroked="f" strokeweight="0">
                  <v:stroke miterlimit="83231f" joinstyle="miter"/>
                  <v:path arrowok="t" textboxrect="0,0,3810635,9144"/>
                </v:shape>
                <w10:anchorlock/>
              </v:group>
            </w:pict>
          </mc:Fallback>
        </mc:AlternateContent>
      </w:r>
    </w:p>
    <w:p w14:paraId="1F49F2E1" w14:textId="77777777" w:rsidR="00000556" w:rsidRPr="004A409A" w:rsidRDefault="00000556" w:rsidP="00B15FBA">
      <w:pPr>
        <w:spacing w:after="35"/>
        <w:ind w:left="3099"/>
        <w:jc w:val="right"/>
        <w:rPr>
          <w:rFonts w:cstheme="minorHAnsi"/>
        </w:rPr>
      </w:pPr>
      <w:r w:rsidRPr="004A409A">
        <w:rPr>
          <w:rFonts w:eastAsia="Triglav" w:cstheme="minorHAnsi"/>
        </w:rPr>
        <w:t xml:space="preserve"> </w:t>
      </w:r>
    </w:p>
    <w:p w14:paraId="72F75AFB" w14:textId="77777777" w:rsidR="00000556" w:rsidRPr="004A409A" w:rsidRDefault="00000556" w:rsidP="00B15FBA">
      <w:pPr>
        <w:spacing w:after="0" w:line="262" w:lineRule="auto"/>
        <w:ind w:left="2257" w:right="98" w:firstLine="720"/>
        <w:jc w:val="right"/>
        <w:rPr>
          <w:rFonts w:cstheme="minorHAnsi"/>
          <w:bCs/>
        </w:rPr>
      </w:pPr>
      <w:r w:rsidRPr="004A409A">
        <w:rPr>
          <w:rFonts w:eastAsia="Triglav" w:cstheme="minorHAnsi"/>
          <w:bCs/>
        </w:rPr>
        <w:t xml:space="preserve">Датум на поднесување на барањето: </w:t>
      </w:r>
    </w:p>
    <w:p w14:paraId="166A46B2" w14:textId="77777777" w:rsidR="00000556" w:rsidRPr="004A409A" w:rsidRDefault="00000556" w:rsidP="00B15FBA">
      <w:pPr>
        <w:spacing w:after="0"/>
        <w:ind w:left="2977"/>
        <w:jc w:val="right"/>
        <w:rPr>
          <w:rFonts w:cstheme="minorHAnsi"/>
        </w:rPr>
      </w:pPr>
      <w:r w:rsidRPr="004A409A">
        <w:rPr>
          <w:rFonts w:cstheme="minorHAnsi"/>
          <w:noProof/>
        </w:rPr>
        <mc:AlternateContent>
          <mc:Choice Requires="wpg">
            <w:drawing>
              <wp:inline distT="0" distB="0" distL="0" distR="0" wp14:anchorId="508CC5C5" wp14:editId="438BF37A">
                <wp:extent cx="3819779" cy="6096"/>
                <wp:effectExtent l="0" t="0" r="0" b="0"/>
                <wp:docPr id="1811" name="Group 1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9779" cy="9144"/>
                          <a:chOff x="0" y="0"/>
                          <a:chExt cx="3819779" cy="9144"/>
                        </a:xfrm>
                      </wpg:grpSpPr>
                      <wps:wsp>
                        <wps:cNvPr id="1812" name="Shape 2249"/>
                        <wps:cNvSpPr/>
                        <wps:spPr>
                          <a:xfrm>
                            <a:off x="0" y="0"/>
                            <a:ext cx="3819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779" h="9144">
                                <a:moveTo>
                                  <a:pt x="0" y="0"/>
                                </a:moveTo>
                                <a:lnTo>
                                  <a:pt x="3819779" y="0"/>
                                </a:lnTo>
                                <a:lnTo>
                                  <a:pt x="3819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3B4E8835" id="Group 1811" o:spid="_x0000_s1026" style="width:300.75pt;height:.5pt;mso-position-horizontal-relative:char;mso-position-vertical-relative:line" coordsize="381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">
                <v:shape id="Shape 2249" o:spid="_x0000_s1027" style="position:absolute;width:38197;height:91;visibility:visible;mso-wrap-style:square;v-text-anchor:top" coordsize="3819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" path="m,l3819779,r,9144l,9144,,e" fillcolor="black" stroked="f" strokeweight="0">
                  <v:stroke miterlimit="83231f" joinstyle="miter"/>
                  <v:path arrowok="t" textboxrect="0,0,3819779,9144"/>
                </v:shape>
                <w10:anchorlock/>
              </v:group>
            </w:pict>
          </mc:Fallback>
        </mc:AlternateContent>
      </w:r>
    </w:p>
    <w:p w14:paraId="0626E9B8" w14:textId="77777777" w:rsidR="00000556" w:rsidRPr="004A409A" w:rsidRDefault="00000556" w:rsidP="00B15FBA">
      <w:pPr>
        <w:spacing w:after="1"/>
        <w:ind w:left="14" w:right="98"/>
        <w:jc w:val="right"/>
        <w:rPr>
          <w:rFonts w:cstheme="minorHAnsi"/>
        </w:rPr>
      </w:pPr>
      <w:r w:rsidRPr="004A409A">
        <w:rPr>
          <w:rFonts w:eastAsia="Triglav" w:cstheme="minorHAnsi"/>
        </w:rPr>
        <w:t xml:space="preserve"> </w:t>
      </w:r>
    </w:p>
    <w:p w14:paraId="1DE0DD29" w14:textId="77777777" w:rsidR="00000556" w:rsidRPr="004A409A" w:rsidRDefault="00000556" w:rsidP="00B15FBA">
      <w:pPr>
        <w:jc w:val="right"/>
        <w:rPr>
          <w:rFonts w:cstheme="minorHAnsi"/>
        </w:rPr>
      </w:pPr>
    </w:p>
    <w:p w14:paraId="569132E7" w14:textId="77777777" w:rsidR="00000556" w:rsidRPr="004A409A" w:rsidRDefault="00000556" w:rsidP="00000556">
      <w:pPr>
        <w:rPr>
          <w:rFonts w:cstheme="minorHAnsi"/>
        </w:rPr>
      </w:pPr>
    </w:p>
    <w:p w14:paraId="1B5AACED" w14:textId="77777777" w:rsidR="00000556" w:rsidRPr="004A409A" w:rsidRDefault="00000556" w:rsidP="00000556">
      <w:pPr>
        <w:jc w:val="center"/>
        <w:rPr>
          <w:rFonts w:cstheme="minorHAnsi"/>
        </w:rPr>
      </w:pPr>
    </w:p>
    <w:p w14:paraId="00A8ADE2" w14:textId="77777777" w:rsidR="00000556" w:rsidRPr="004A409A" w:rsidRDefault="00000556" w:rsidP="00000556">
      <w:pPr>
        <w:spacing w:after="0"/>
        <w:rPr>
          <w:rFonts w:cstheme="minorHAnsi"/>
        </w:rPr>
      </w:pPr>
    </w:p>
    <w:p w14:paraId="622369E7" w14:textId="77777777" w:rsidR="00000556" w:rsidRPr="004A409A" w:rsidRDefault="00000556" w:rsidP="00000556">
      <w:pPr>
        <w:spacing w:after="0"/>
        <w:rPr>
          <w:rFonts w:cstheme="minorHAnsi"/>
        </w:rPr>
      </w:pPr>
    </w:p>
    <w:p w14:paraId="03A2A29B" w14:textId="77777777" w:rsidR="00000556" w:rsidRPr="004A409A" w:rsidRDefault="00000556" w:rsidP="00000556">
      <w:pPr>
        <w:spacing w:after="0"/>
        <w:rPr>
          <w:rFonts w:cstheme="minorHAnsi"/>
        </w:rPr>
      </w:pPr>
    </w:p>
    <w:p w14:paraId="1144D187" w14:textId="77777777" w:rsidR="00000556" w:rsidRPr="004A409A" w:rsidRDefault="00000556" w:rsidP="00000556">
      <w:pPr>
        <w:spacing w:after="0"/>
        <w:rPr>
          <w:rFonts w:cstheme="minorHAnsi"/>
        </w:rPr>
      </w:pPr>
    </w:p>
    <w:p w14:paraId="1826EAE2" w14:textId="77777777" w:rsidR="00000556" w:rsidRPr="004A409A" w:rsidRDefault="00000556" w:rsidP="00000556">
      <w:pPr>
        <w:spacing w:after="0"/>
        <w:rPr>
          <w:rFonts w:cstheme="minorHAnsi"/>
        </w:rPr>
      </w:pPr>
    </w:p>
    <w:p w14:paraId="280D947A" w14:textId="77777777" w:rsidR="00000556" w:rsidRPr="004A409A" w:rsidRDefault="00000556" w:rsidP="00000556">
      <w:pPr>
        <w:spacing w:after="0"/>
        <w:rPr>
          <w:rFonts w:cstheme="minorHAnsi"/>
        </w:rPr>
      </w:pPr>
    </w:p>
    <w:p w14:paraId="35D46EF4" w14:textId="77777777" w:rsidR="00000556" w:rsidRPr="004A409A" w:rsidRDefault="00000556" w:rsidP="00000556">
      <w:pPr>
        <w:spacing w:after="9"/>
        <w:ind w:left="56"/>
        <w:jc w:val="center"/>
        <w:rPr>
          <w:rFonts w:eastAsia="Triglav" w:cstheme="minorHAnsi"/>
          <w:b/>
        </w:rPr>
      </w:pPr>
    </w:p>
    <w:p w14:paraId="31B167F9" w14:textId="77777777" w:rsidR="00000556" w:rsidRPr="004A409A" w:rsidRDefault="00000556" w:rsidP="00000556">
      <w:pPr>
        <w:spacing w:after="9"/>
        <w:ind w:left="56"/>
        <w:jc w:val="center"/>
        <w:rPr>
          <w:rFonts w:cstheme="minorHAnsi"/>
        </w:rPr>
      </w:pPr>
      <w:r w:rsidRPr="004A409A">
        <w:rPr>
          <w:rFonts w:eastAsia="Triglav" w:cstheme="minorHAnsi"/>
          <w:b/>
        </w:rPr>
        <w:t xml:space="preserve"> </w:t>
      </w:r>
    </w:p>
    <w:sectPr w:rsidR="00000556" w:rsidRPr="004A409A" w:rsidSect="00B25D66">
      <w:head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9EAB8" w14:textId="77777777" w:rsidR="00293905" w:rsidRDefault="00293905" w:rsidP="00000556">
      <w:pPr>
        <w:spacing w:after="0" w:line="240" w:lineRule="auto"/>
      </w:pPr>
      <w:r>
        <w:separator/>
      </w:r>
    </w:p>
  </w:endnote>
  <w:endnote w:type="continuationSeparator" w:id="0">
    <w:p w14:paraId="4236A3E8" w14:textId="77777777" w:rsidR="00293905" w:rsidRDefault="00293905" w:rsidP="0000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iglav TheSans Cyrl">
    <w:altName w:val="Calibri"/>
    <w:charset w:val="CC"/>
    <w:family w:val="swiss"/>
    <w:pitch w:val="variable"/>
    <w:sig w:usb0="8000022F" w:usb1="7000200A" w:usb2="00000000" w:usb3="00000000" w:csb0="00000097" w:csb1="00000000"/>
  </w:font>
  <w:font w:name="Triglav">
    <w:altName w:val="Calibri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iglav TheSans">
    <w:altName w:val="Calibri"/>
    <w:charset w:val="00"/>
    <w:family w:val="swiss"/>
    <w:pitch w:val="variable"/>
    <w:sig w:usb0="80000027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4E6A3" w14:textId="77777777" w:rsidR="00293905" w:rsidRDefault="00293905" w:rsidP="00000556">
      <w:pPr>
        <w:spacing w:after="0" w:line="240" w:lineRule="auto"/>
      </w:pPr>
      <w:r>
        <w:separator/>
      </w:r>
    </w:p>
  </w:footnote>
  <w:footnote w:type="continuationSeparator" w:id="0">
    <w:p w14:paraId="4D277C71" w14:textId="77777777" w:rsidR="00293905" w:rsidRDefault="00293905" w:rsidP="0000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44501" w14:textId="717E15F6" w:rsidR="00066D87" w:rsidRPr="00926A6C" w:rsidRDefault="00066D87" w:rsidP="00066D87">
    <w:pPr>
      <w:tabs>
        <w:tab w:val="center" w:pos="4527"/>
      </w:tabs>
      <w:spacing w:after="0"/>
      <w:ind w:right="-6372"/>
      <w:rPr>
        <w:rFonts w:ascii="Triglav TheSans" w:hAnsi="Triglav TheSans" w:cs="Arial"/>
      </w:rPr>
    </w:pPr>
    <w:r w:rsidRPr="00926A6C">
      <w:rPr>
        <w:rFonts w:ascii="Triglav TheSans" w:eastAsia="Times New Roman" w:hAnsi="Triglav TheSans" w:cs="Arial"/>
      </w:rPr>
      <w:tab/>
      <w:t xml:space="preserve"> </w:t>
    </w:r>
  </w:p>
  <w:p w14:paraId="39E7E405" w14:textId="77777777" w:rsidR="00066D87" w:rsidRPr="00926A6C" w:rsidRDefault="00066D87" w:rsidP="00066D87">
    <w:pPr>
      <w:spacing w:after="4"/>
      <w:ind w:left="14"/>
      <w:rPr>
        <w:rFonts w:ascii="Triglav TheSans" w:hAnsi="Triglav TheSans" w:cs="Arial"/>
      </w:rPr>
    </w:pPr>
    <w:r w:rsidRPr="00926A6C">
      <w:rPr>
        <w:rFonts w:ascii="Triglav TheSans" w:hAnsi="Triglav TheSans" w:cs="Arial"/>
      </w:rPr>
      <w:t xml:space="preserve"> </w:t>
    </w:r>
  </w:p>
  <w:p w14:paraId="31A8388D" w14:textId="77777777" w:rsidR="00066D87" w:rsidRDefault="00066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F78"/>
    <w:multiLevelType w:val="multilevel"/>
    <w:tmpl w:val="45BE1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7141F4"/>
    <w:multiLevelType w:val="multilevel"/>
    <w:tmpl w:val="60422CF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7D07DA"/>
    <w:multiLevelType w:val="multilevel"/>
    <w:tmpl w:val="AD980CE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A0F4C"/>
    <w:multiLevelType w:val="hybridMultilevel"/>
    <w:tmpl w:val="BD2E08B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4E96"/>
    <w:multiLevelType w:val="hybridMultilevel"/>
    <w:tmpl w:val="CEB0B8F0"/>
    <w:lvl w:ilvl="0" w:tplc="042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70AF5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C679B"/>
    <w:multiLevelType w:val="hybridMultilevel"/>
    <w:tmpl w:val="30DA7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C4CE9"/>
    <w:multiLevelType w:val="hybridMultilevel"/>
    <w:tmpl w:val="9168B26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60D5B"/>
    <w:multiLevelType w:val="multilevel"/>
    <w:tmpl w:val="2898A636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9438EE"/>
    <w:multiLevelType w:val="hybridMultilevel"/>
    <w:tmpl w:val="4E4AC74E"/>
    <w:lvl w:ilvl="0" w:tplc="26CE000C">
      <w:start w:val="1"/>
      <w:numFmt w:val="upperRoman"/>
      <w:lvlText w:val="%1."/>
      <w:lvlJc w:val="left"/>
      <w:pPr>
        <w:ind w:left="725" w:hanging="720"/>
      </w:pPr>
      <w:rPr>
        <w:rFonts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085" w:hanging="360"/>
      </w:pPr>
    </w:lvl>
    <w:lvl w:ilvl="2" w:tplc="042F001B" w:tentative="1">
      <w:start w:val="1"/>
      <w:numFmt w:val="lowerRoman"/>
      <w:lvlText w:val="%3."/>
      <w:lvlJc w:val="right"/>
      <w:pPr>
        <w:ind w:left="1805" w:hanging="180"/>
      </w:pPr>
    </w:lvl>
    <w:lvl w:ilvl="3" w:tplc="042F000F" w:tentative="1">
      <w:start w:val="1"/>
      <w:numFmt w:val="decimal"/>
      <w:lvlText w:val="%4."/>
      <w:lvlJc w:val="left"/>
      <w:pPr>
        <w:ind w:left="2525" w:hanging="360"/>
      </w:pPr>
    </w:lvl>
    <w:lvl w:ilvl="4" w:tplc="042F0019" w:tentative="1">
      <w:start w:val="1"/>
      <w:numFmt w:val="lowerLetter"/>
      <w:lvlText w:val="%5."/>
      <w:lvlJc w:val="left"/>
      <w:pPr>
        <w:ind w:left="3245" w:hanging="360"/>
      </w:pPr>
    </w:lvl>
    <w:lvl w:ilvl="5" w:tplc="042F001B" w:tentative="1">
      <w:start w:val="1"/>
      <w:numFmt w:val="lowerRoman"/>
      <w:lvlText w:val="%6."/>
      <w:lvlJc w:val="right"/>
      <w:pPr>
        <w:ind w:left="3965" w:hanging="180"/>
      </w:pPr>
    </w:lvl>
    <w:lvl w:ilvl="6" w:tplc="042F000F" w:tentative="1">
      <w:start w:val="1"/>
      <w:numFmt w:val="decimal"/>
      <w:lvlText w:val="%7."/>
      <w:lvlJc w:val="left"/>
      <w:pPr>
        <w:ind w:left="4685" w:hanging="360"/>
      </w:pPr>
    </w:lvl>
    <w:lvl w:ilvl="7" w:tplc="042F0019" w:tentative="1">
      <w:start w:val="1"/>
      <w:numFmt w:val="lowerLetter"/>
      <w:lvlText w:val="%8."/>
      <w:lvlJc w:val="left"/>
      <w:pPr>
        <w:ind w:left="5405" w:hanging="360"/>
      </w:pPr>
    </w:lvl>
    <w:lvl w:ilvl="8" w:tplc="042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 w15:restartNumberingAfterBreak="0">
    <w:nsid w:val="66E35FD4"/>
    <w:multiLevelType w:val="multilevel"/>
    <w:tmpl w:val="33A230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696BAA"/>
    <w:multiLevelType w:val="multilevel"/>
    <w:tmpl w:val="4300A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0B36D4"/>
    <w:multiLevelType w:val="hybridMultilevel"/>
    <w:tmpl w:val="7A38170E"/>
    <w:lvl w:ilvl="0" w:tplc="06123F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7382"/>
    <w:multiLevelType w:val="hybridMultilevel"/>
    <w:tmpl w:val="BC1E674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548CF"/>
    <w:multiLevelType w:val="hybridMultilevel"/>
    <w:tmpl w:val="B7AAAC2A"/>
    <w:lvl w:ilvl="0" w:tplc="5AC22570">
      <w:numFmt w:val="bullet"/>
      <w:lvlText w:val="-"/>
      <w:lvlJc w:val="left"/>
      <w:pPr>
        <w:ind w:left="720" w:hanging="360"/>
      </w:pPr>
      <w:rPr>
        <w:rFonts w:ascii="Triglav TheSans Cyrl" w:eastAsia="Triglav" w:hAnsi="Triglav TheSans Cyrl" w:cs="Calibri" w:hint="default"/>
        <w:sz w:val="2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5081F"/>
    <w:multiLevelType w:val="hybridMultilevel"/>
    <w:tmpl w:val="CFA449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5FE6"/>
    <w:multiLevelType w:val="hybridMultilevel"/>
    <w:tmpl w:val="E3827F8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12498"/>
    <w:multiLevelType w:val="hybridMultilevel"/>
    <w:tmpl w:val="58E8497C"/>
    <w:lvl w:ilvl="0" w:tplc="3B021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603A8"/>
    <w:multiLevelType w:val="hybridMultilevel"/>
    <w:tmpl w:val="9A2284AE"/>
    <w:lvl w:ilvl="0" w:tplc="501EE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0"/>
  </w:num>
  <w:num w:numId="5">
    <w:abstractNumId w:val="17"/>
  </w:num>
  <w:num w:numId="6">
    <w:abstractNumId w:val="0"/>
  </w:num>
  <w:num w:numId="7">
    <w:abstractNumId w:val="12"/>
  </w:num>
  <w:num w:numId="8">
    <w:abstractNumId w:val="3"/>
  </w:num>
  <w:num w:numId="9">
    <w:abstractNumId w:val="16"/>
  </w:num>
  <w:num w:numId="10">
    <w:abstractNumId w:val="7"/>
  </w:num>
  <w:num w:numId="11">
    <w:abstractNumId w:val="14"/>
  </w:num>
  <w:num w:numId="12">
    <w:abstractNumId w:val="18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56"/>
    <w:rsid w:val="00000556"/>
    <w:rsid w:val="00055F00"/>
    <w:rsid w:val="00066D87"/>
    <w:rsid w:val="0015461D"/>
    <w:rsid w:val="001C5161"/>
    <w:rsid w:val="00232EFF"/>
    <w:rsid w:val="00293905"/>
    <w:rsid w:val="002E0305"/>
    <w:rsid w:val="002E53DE"/>
    <w:rsid w:val="004102E6"/>
    <w:rsid w:val="004322E9"/>
    <w:rsid w:val="00457FCE"/>
    <w:rsid w:val="004A409A"/>
    <w:rsid w:val="004E6CE1"/>
    <w:rsid w:val="0059423B"/>
    <w:rsid w:val="00626B22"/>
    <w:rsid w:val="006D142B"/>
    <w:rsid w:val="0070268C"/>
    <w:rsid w:val="00774BC8"/>
    <w:rsid w:val="007F2DD1"/>
    <w:rsid w:val="008A1424"/>
    <w:rsid w:val="00A065A0"/>
    <w:rsid w:val="00A902F8"/>
    <w:rsid w:val="00B15FBA"/>
    <w:rsid w:val="00C37FEC"/>
    <w:rsid w:val="00EC244D"/>
    <w:rsid w:val="00F90ABC"/>
    <w:rsid w:val="00FC451E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F6B99"/>
  <w15:chartTrackingRefBased/>
  <w15:docId w15:val="{03CB61B4-0F7E-46AB-AB51-6A6647D6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556"/>
  </w:style>
  <w:style w:type="paragraph" w:styleId="Heading1">
    <w:name w:val="heading 1"/>
    <w:basedOn w:val="Normal"/>
    <w:next w:val="Normal"/>
    <w:link w:val="Heading1Char"/>
    <w:uiPriority w:val="9"/>
    <w:qFormat/>
    <w:rsid w:val="0000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005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00556"/>
    <w:rPr>
      <w:rFonts w:ascii="Times New Roman" w:eastAsia="Times New Roman" w:hAnsi="Times New Roman" w:cs="Times New Roman"/>
      <w:b/>
      <w:bCs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000556"/>
    <w:rPr>
      <w:b/>
      <w:bCs/>
    </w:rPr>
  </w:style>
  <w:style w:type="paragraph" w:styleId="NormalWeb">
    <w:name w:val="Normal (Web)"/>
    <w:basedOn w:val="Normal"/>
    <w:uiPriority w:val="99"/>
    <w:unhideWhenUsed/>
    <w:rsid w:val="0000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customStyle="1" w:styleId="Heading1Char">
    <w:name w:val="Heading 1 Char"/>
    <w:basedOn w:val="DefaultParagraphFont"/>
    <w:link w:val="Heading1"/>
    <w:uiPriority w:val="9"/>
    <w:rsid w:val="0000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00556"/>
    <w:pPr>
      <w:ind w:left="720"/>
      <w:contextualSpacing/>
    </w:pPr>
  </w:style>
  <w:style w:type="table" w:styleId="TableGrid">
    <w:name w:val="Table Grid"/>
    <w:basedOn w:val="TableNormal"/>
    <w:uiPriority w:val="39"/>
    <w:rsid w:val="0000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0556"/>
    <w:rPr>
      <w:color w:val="0000FF"/>
      <w:u w:val="single"/>
    </w:rPr>
  </w:style>
  <w:style w:type="paragraph" w:customStyle="1" w:styleId="yiv3912175597ydp9b189ba1msonormal">
    <w:name w:val="yiv3912175597ydp9b189ba1msonormal"/>
    <w:basedOn w:val="Normal"/>
    <w:rsid w:val="0000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yiv3912175597ydp9b189ba1msolistparagraph">
    <w:name w:val="yiv3912175597ydp9b189ba1msolistparagraph"/>
    <w:basedOn w:val="Normal"/>
    <w:rsid w:val="0000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56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5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5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0055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5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5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00055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556"/>
  </w:style>
  <w:style w:type="paragraph" w:styleId="Footer">
    <w:name w:val="footer"/>
    <w:basedOn w:val="Normal"/>
    <w:link w:val="FooterChar"/>
    <w:uiPriority w:val="99"/>
    <w:unhideWhenUsed/>
    <w:rsid w:val="00000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556"/>
  </w:style>
  <w:style w:type="paragraph" w:styleId="NoSpacing">
    <w:name w:val="No Spacing"/>
    <w:link w:val="NoSpacingChar"/>
    <w:uiPriority w:val="1"/>
    <w:qFormat/>
    <w:rsid w:val="0000055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00556"/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00556"/>
    <w:pPr>
      <w:tabs>
        <w:tab w:val="left" w:pos="440"/>
        <w:tab w:val="right" w:leader="dot" w:pos="9062"/>
      </w:tabs>
      <w:spacing w:after="100" w:line="276" w:lineRule="auto"/>
      <w:jc w:val="both"/>
    </w:pPr>
    <w:rPr>
      <w:rFonts w:ascii="Triglav" w:hAnsi="Triglav"/>
      <w:b/>
      <w:noProof/>
      <w:lang w:val="hr-BA"/>
    </w:rPr>
  </w:style>
  <w:style w:type="paragraph" w:styleId="TOC2">
    <w:name w:val="toc 2"/>
    <w:basedOn w:val="Normal"/>
    <w:next w:val="Normal"/>
    <w:autoRedefine/>
    <w:uiPriority w:val="39"/>
    <w:unhideWhenUsed/>
    <w:rsid w:val="00000556"/>
    <w:pPr>
      <w:tabs>
        <w:tab w:val="left" w:pos="880"/>
        <w:tab w:val="right" w:leader="dot" w:pos="9062"/>
      </w:tabs>
      <w:spacing w:after="100" w:line="276" w:lineRule="auto"/>
      <w:ind w:left="220"/>
      <w:jc w:val="both"/>
    </w:pPr>
    <w:rPr>
      <w:rFonts w:ascii="Triglav" w:hAnsi="Triglav"/>
      <w:noProof/>
      <w:lang w:val="hr-BA"/>
    </w:rPr>
  </w:style>
  <w:style w:type="paragraph" w:styleId="TOC3">
    <w:name w:val="toc 3"/>
    <w:basedOn w:val="Normal"/>
    <w:next w:val="Normal"/>
    <w:autoRedefine/>
    <w:uiPriority w:val="39"/>
    <w:unhideWhenUsed/>
    <w:rsid w:val="00000556"/>
    <w:pPr>
      <w:tabs>
        <w:tab w:val="left" w:pos="880"/>
        <w:tab w:val="right" w:leader="dot" w:pos="9016"/>
      </w:tabs>
      <w:spacing w:after="100" w:line="276" w:lineRule="auto"/>
      <w:jc w:val="both"/>
    </w:pPr>
    <w:rPr>
      <w:rFonts w:ascii="Triglav" w:hAnsi="Triglav"/>
      <w:lang w:val="hr-BA"/>
    </w:rPr>
  </w:style>
  <w:style w:type="paragraph" w:styleId="TOCHeading">
    <w:name w:val="TOC Heading"/>
    <w:basedOn w:val="Heading1"/>
    <w:next w:val="Normal"/>
    <w:uiPriority w:val="39"/>
    <w:unhideWhenUsed/>
    <w:qFormat/>
    <w:rsid w:val="00000556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eshevskaStanishikj@help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 Петровска</dc:creator>
  <cp:keywords/>
  <dc:description/>
  <cp:lastModifiedBy>Peshevska Stanishikj Marija</cp:lastModifiedBy>
  <cp:revision>7</cp:revision>
  <dcterms:created xsi:type="dcterms:W3CDTF">2025-05-29T11:51:00Z</dcterms:created>
  <dcterms:modified xsi:type="dcterms:W3CDTF">2025-08-25T09:49:00Z</dcterms:modified>
</cp:coreProperties>
</file>